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462" w:rsidRPr="002E4462" w:rsidRDefault="002E4462" w:rsidP="002E44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E4462">
        <w:rPr>
          <w:rFonts w:ascii="Times New Roman" w:eastAsia="Calibri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2E4462" w:rsidRPr="002E4462" w:rsidRDefault="002E4462" w:rsidP="002E44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4462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2E4462">
        <w:rPr>
          <w:rFonts w:ascii="Times New Roman" w:eastAsia="Calibri" w:hAnsi="Times New Roman" w:cs="Times New Roman"/>
          <w:sz w:val="28"/>
          <w:szCs w:val="28"/>
        </w:rPr>
        <w:t>Малоболгоярский</w:t>
      </w:r>
      <w:proofErr w:type="spellEnd"/>
      <w:r w:rsidRPr="002E4462">
        <w:rPr>
          <w:rFonts w:ascii="Times New Roman" w:eastAsia="Calibri" w:hAnsi="Times New Roman" w:cs="Times New Roman"/>
          <w:sz w:val="28"/>
          <w:szCs w:val="28"/>
        </w:rPr>
        <w:t xml:space="preserve"> детский сад «</w:t>
      </w:r>
      <w:proofErr w:type="spellStart"/>
      <w:r w:rsidRPr="002E4462">
        <w:rPr>
          <w:rFonts w:ascii="Times New Roman" w:eastAsia="Calibri" w:hAnsi="Times New Roman" w:cs="Times New Roman"/>
          <w:sz w:val="28"/>
          <w:szCs w:val="28"/>
        </w:rPr>
        <w:t>Карлыгач</w:t>
      </w:r>
      <w:proofErr w:type="spellEnd"/>
      <w:r w:rsidRPr="002E4462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2E4462" w:rsidRPr="002E4462" w:rsidRDefault="002E4462" w:rsidP="002E44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topFromText="100" w:bottomFromText="100" w:vertAnchor="text" w:tblpXSpec="center"/>
        <w:tblW w:w="9648" w:type="dxa"/>
        <w:shd w:val="clear" w:color="auto" w:fill="EBEDE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6"/>
        <w:gridCol w:w="4762"/>
      </w:tblGrid>
      <w:tr w:rsidR="002E4462" w:rsidRPr="002E4462" w:rsidTr="002E4462">
        <w:trPr>
          <w:trHeight w:val="1261"/>
        </w:trPr>
        <w:tc>
          <w:tcPr>
            <w:tcW w:w="4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4462" w:rsidRPr="002E4462" w:rsidRDefault="002E4462" w:rsidP="002E446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462">
              <w:rPr>
                <w:rFonts w:ascii="Times New Roman" w:eastAsia="Calibri" w:hAnsi="Times New Roman" w:cs="Times New Roman"/>
                <w:sz w:val="24"/>
                <w:szCs w:val="24"/>
              </w:rPr>
              <w:t>ПРИНЯТО</w:t>
            </w:r>
          </w:p>
          <w:p w:rsidR="002E4462" w:rsidRPr="002E4462" w:rsidRDefault="002E4462" w:rsidP="002E446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4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общем собрании работников </w:t>
            </w:r>
          </w:p>
          <w:p w:rsidR="002E4462" w:rsidRPr="002E4462" w:rsidRDefault="00864B43" w:rsidP="002E446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  29.08.2020</w:t>
            </w:r>
            <w:r w:rsidR="002E4462" w:rsidRPr="002E4462">
              <w:rPr>
                <w:rFonts w:ascii="Times New Roman" w:eastAsia="Calibri" w:hAnsi="Times New Roman" w:cs="Times New Roman"/>
                <w:sz w:val="24"/>
                <w:szCs w:val="24"/>
              </w:rPr>
              <w:t> года</w:t>
            </w:r>
          </w:p>
          <w:p w:rsidR="002E4462" w:rsidRPr="002E4462" w:rsidRDefault="002E4462" w:rsidP="002E446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462">
              <w:rPr>
                <w:rFonts w:ascii="Times New Roman" w:eastAsia="Calibri" w:hAnsi="Times New Roman" w:cs="Times New Roman"/>
                <w:sz w:val="24"/>
                <w:szCs w:val="24"/>
              </w:rPr>
              <w:t>протокол   №</w:t>
            </w:r>
            <w:r w:rsidR="00864B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  <w:p w:rsidR="002E4462" w:rsidRPr="002E4462" w:rsidRDefault="002E4462" w:rsidP="002E446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462" w:rsidRPr="002E4462" w:rsidRDefault="002E4462" w:rsidP="002E446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462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  <w:p w:rsidR="002E4462" w:rsidRPr="002E4462" w:rsidRDefault="002E4462" w:rsidP="002E446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462">
              <w:rPr>
                <w:rFonts w:ascii="Times New Roman" w:eastAsia="Calibri" w:hAnsi="Times New Roman" w:cs="Times New Roman"/>
                <w:sz w:val="24"/>
                <w:szCs w:val="24"/>
              </w:rPr>
              <w:t>и введено в действие</w:t>
            </w:r>
          </w:p>
          <w:p w:rsidR="002E4462" w:rsidRPr="002E4462" w:rsidRDefault="002E4462" w:rsidP="002E446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462">
              <w:rPr>
                <w:rFonts w:ascii="Times New Roman" w:eastAsia="Calibri" w:hAnsi="Times New Roman" w:cs="Times New Roman"/>
                <w:sz w:val="24"/>
                <w:szCs w:val="24"/>
              </w:rPr>
              <w:t>приказом от</w:t>
            </w:r>
            <w:r w:rsidR="00864B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01.09.2020</w:t>
            </w:r>
            <w:r w:rsidRPr="002E4462">
              <w:rPr>
                <w:rFonts w:ascii="Times New Roman" w:eastAsia="Calibri" w:hAnsi="Times New Roman" w:cs="Times New Roman"/>
                <w:sz w:val="24"/>
                <w:szCs w:val="24"/>
              </w:rPr>
              <w:t>   года</w:t>
            </w:r>
          </w:p>
          <w:p w:rsidR="002E4462" w:rsidRPr="00864B43" w:rsidRDefault="002E4462" w:rsidP="002E446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4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r w:rsidR="00864B43" w:rsidRPr="00864B4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</w:tbl>
    <w:p w:rsidR="00306AF4" w:rsidRPr="00864B43" w:rsidRDefault="00306AF4" w:rsidP="002E44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306AF4" w:rsidRPr="00306AF4" w:rsidRDefault="00306AF4" w:rsidP="00306A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306AF4" w:rsidRPr="002E4462" w:rsidRDefault="00306AF4" w:rsidP="00306AF4">
      <w:pPr>
        <w:shd w:val="clear" w:color="auto" w:fill="F6F6F6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2E44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Положение</w:t>
      </w:r>
    </w:p>
    <w:p w:rsidR="00306AF4" w:rsidRPr="002E4462" w:rsidRDefault="00306AF4" w:rsidP="00306AF4">
      <w:pPr>
        <w:shd w:val="clear" w:color="auto" w:fill="F6F6F6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2E44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об общем собрании работников</w:t>
      </w:r>
    </w:p>
    <w:p w:rsidR="00306AF4" w:rsidRPr="00306AF4" w:rsidRDefault="00306AF4" w:rsidP="00306AF4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 ОБЩИЕ ПОЛОЖЕНИЯ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1.1. Настоящее положение разработано для МБДОУ «</w:t>
      </w:r>
      <w:proofErr w:type="spellStart"/>
      <w:r w:rsidR="002E446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Малоболгоярский</w:t>
      </w:r>
      <w:proofErr w:type="spellEnd"/>
      <w:r w:rsidR="002E446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детский сад «</w:t>
      </w:r>
      <w:proofErr w:type="spellStart"/>
      <w:r w:rsidR="002E446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Карлыгач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»</w:t>
      </w: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(далее - ДОУ) в соответствии с Федеральным законом  «Об образовании в РФ», Уставом ДОУ.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1.2 Общее собрание работников ДОУ является коллегиальным органом управления, руководствуется законодательными и нормативными документами, регламентирующими деятельность ДОУ. 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1.3. Общее собрание работников ДОУ осуществляет общее руководство учреждением.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1.4. Общее собрание работников ДОУ представляет полномочия трудового коллектива.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1.5. Общее собрание работников ДОУ возглавляется председателем.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1.6. Решения Общего собрания работников ДОУ, принятые в пределах его полномочий и в соответствии с законодательством, обязательны для исполнения администрацией, всеми членами коллектива.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1.7. Изменения и дополнения в настоящее Положение вносятся Общим собранием работников ДОУ и принимаются на его заседании.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1.8. Срок данного положения не ограничен. Положение действует до принятия нового.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</w:t>
      </w:r>
      <w:r w:rsidRPr="00306A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 ОСНОВНЫЕ ЗАДАЧИ ОБЩЕГО СОБРАНИЯ  РАБОТНИКОВ ДОУ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2.1.Общее собрание работников ДОУ содействует осуществлению  управленческих начал, развитию инициативы трудового коллектива.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2.2. Общее собрание работников ДОУ реализует право на самостоятельность учреждения в решении вопросов, способствующих оптимальной организации образовательного процесса и финансово-хозяйственной деятельности.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2.3. Общее собрание работников ДОУ содействует расширению коллегиальных, демократических форм управления и воплощения в жизнь государственно-общественных принципов.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             3. ФУНКЦИИ ОБЩЕГО СОБРАНИЯ  РАБОТНИКОВ ДОУ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3.1. Общее собрание работников ДОУ: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обсуждает и рекомендует к утверждению устав ДОУ, проект коллективного договора, правила внутреннего трудового распорядка, графики работы, графики отпусков работников ДОУ;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 обсуждает вопросы состояния трудовой дисциплины в ДОУ и мероприятия по ее укреплению, рассматривает факты нарушения трудовой дисциплины работниками ДОУ;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рассматривает вопросы охраны  и безопасности условий труда работников, охраны жизни и здоровья воспитанников ДОУ;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вносит предложения Учредителю по улучшению финансово-хозяйственной деятельности ДОУ;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- определяет размер доплат, надбавок, премий и других выплат стимулирующего характера, в пределах, имеющихся в учреждении средств из фонда оплаты труда;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определят порядок и условия предоставления социальных гарантий и льгот в пределах компетенции ДОУ;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вносит предложения в договор о взаимоотношениях между Учредителем и ДОУ;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заслушивает отчет заведующего ДОУ о расходовании бюджетных и  внебюджетных средств;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заслушивает отчеты о работе заведующего, зам зав по АХЧ, старшего воспитателя, председателя педагогического совета, председателя родительского комитета и других работников, вносит на рассмотрение администрации предложения по совершенствованию ее работы;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 знакомится с итоговыми документами по проверке государственными и муниципальными органами деятельности ДОУ и заслушивает администрацию о выполнении мероприятий по устранению недостатков в работе;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 при необходимости рассматривает и обсуждает вопросы работы с родителями (законными представителями) воспитанников, решения родительского собрания;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 в рамках действующего законодательства принимает необходимые меры, ограждающие педагогических и других работников, администрацию от обоснованного вмешательства в их профессиональную деятельность, ограничения самостоятельности ДОУ, его самоуправляемости. Выходит с предложениями по этим вопросам в общественные организации, государственные и муниципальные органы управления образованием, органы прокуратуры, общественные объединения.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                       4. ПРАВА ОБЩЕГО СОБРАНИЯ РАБОТНИКОВ ДОУ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4.1. Общее собрание работников ДОУ имеет право: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 участвовать в управлении ДОУ;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 выходить с предложениями и заявлениями на Учредителя, в органы муниципальной и государственной власти, в общественные организации;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4.2. Каждый член Общего собрания работников ДОУ имеет право: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 потребовать обсуждения Общим собранием ДОУ любого вопроса, касающегося деятельности ДОУ, если его предложение поддержит, не имеет одной трети членов собрания;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при несогласии с решением Общего собрания работников ДОУ высказать свое мотивированное мнение, которое должно быть занесено в протокол.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5.ОРГАНИЗАЦИЯ УПРАВЛЕНИЯ ОБЩЕГО СОБРАНИЯ РАБОТНИКОВ  ДОУ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5.1. В состав Общего собрания работников ДОУ входят все работники ДОУ.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5.2. На заседании Общего собрания ДОУ могут быть приглашены представители Учредителя, общественных организаций, органов муниципального и государственного управления. Лица, приглашенные на собрание, пользуются правом совещательного голоса, могут вносить предложения и заявления, участвовать в обсуждении вопросов, находящихся в их компетенции.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5.3. Для ведения Общего собрания работников ДОУ из его состава открытым голосованием избирается председатель и секретарь сроком на один календарный год, которые  исполняют свои обязанности на общественных началах.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5.4. Председатель Общего собрания работников ДОУ: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организует деятельность Общего собрания работников ДОУ;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информирует членов трудового коллектива о предстоящем заседании;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организует подготовку и проведение заседания;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определяет повестку дня;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контролирует выполнение решений.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5.5. Общее собрание работников ДОУ собирается не реже 2 раз в календарный год.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5.6. Общее собрание работников ДОУ считается правомочным, если на нем присутствует не менее 2/3 работников ДОУ.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5.7. Решение Общего собрания работников ДОУ принимается простым большинством голосов открытым голосованием.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5.8. Решение Общего собрания работников ДОУ считается принятым, если за него проголосовало не менее 2/3 присутствующих.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5.9.  Решения Общего собрания работников ДОУ реализуются через приказы и распоряжения заведующего ДОУ.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5.10. Решение Общего собрания работников ДОУ </w:t>
      </w:r>
      <w:proofErr w:type="gramStart"/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обязательно к исполнению</w:t>
      </w:r>
      <w:proofErr w:type="gramEnd"/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для всех членов трудового коллектива.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</w:t>
      </w:r>
      <w:r w:rsidRPr="00306A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6. ОТВЕТСТВЕННОСТЬ ОБЩЕГО СОБРАНИЯ РАБОТНИКОВ ДОУ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6.1. Общее собрание работников ДОУ несет ответственность: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 за выполнение, выполнение не в полном объеме или невыполнение закрепленных за ним задач и функций;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 за соответствие принимаемых решений законодательством РФ, нормативно-правовым актам.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     7. ДЕЛОПРОИЗВОДСТВО ОБЩЕГО СОБРАНИЯ РАБОТНИКОВ ДОУ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7.1. Заседания Общего собрания работников ДОУ оформляются протоколом.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7.2. В книге протоколов фиксируются: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дата проведения;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количественное присутствие (отсутствие) членов трудового коллектива;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приглашенные (ФИО, должность);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повестка дня;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ход обсуждения вопросов;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предложения, рекомендации и замечания членов трудового коллектива и приглашенных лиц;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решение.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7.3. Протоколы подписываются председателем и секретарем Общего собрания работников ДОУ.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7.4.   Нумерация протоколов ведется от начала учебного года.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7.5. Книга протоколов Общего собрания работников ДОУ нумеруется постранично, прошнуровывается, скрепляется подписью заведующего и печатью ДОУ.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7.6. Книга протоколов Общего собрания работников ДОУ хранится в делах ДОУ (50 лет) и передается по акту (при смене руководителя, передаче в архив).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7.7. Книга протоколов Общего собрания работников ДОУ вносится в номенклатуру дел ДОУ.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306AF4" w:rsidRPr="00306AF4" w:rsidRDefault="00306AF4" w:rsidP="00306AF4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A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97128D" w:rsidRPr="00306AF4" w:rsidRDefault="0097128D">
      <w:pPr>
        <w:rPr>
          <w:rFonts w:ascii="Times New Roman" w:hAnsi="Times New Roman" w:cs="Times New Roman"/>
          <w:sz w:val="24"/>
          <w:szCs w:val="24"/>
        </w:rPr>
      </w:pPr>
    </w:p>
    <w:sectPr w:rsidR="0097128D" w:rsidRPr="00306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96"/>
    <w:rsid w:val="002E4462"/>
    <w:rsid w:val="00306AF4"/>
    <w:rsid w:val="005C5796"/>
    <w:rsid w:val="00864B43"/>
    <w:rsid w:val="0097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0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50B89-6448-4CC2-83DC-41496277D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1105</Words>
  <Characters>6301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айнур</cp:lastModifiedBy>
  <cp:revision>4</cp:revision>
  <dcterms:created xsi:type="dcterms:W3CDTF">2017-01-23T18:15:00Z</dcterms:created>
  <dcterms:modified xsi:type="dcterms:W3CDTF">2020-11-25T16:39:00Z</dcterms:modified>
</cp:coreProperties>
</file>